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Calibri" w:cs="Calibri" w:eastAsia="Calibri" w:hAnsi="Calibri"/>
          <w:b/>
          <w:bCs/>
          <w:sz w:val="30"/>
          <w:szCs w:val="30"/>
        </w:rPr>
        <w:t xml:space="preserve">CONTRACT DE SPONSORIZARE</w:t>
      </w:r>
    </w:p>
    <w:p>
      <w:pPr>
        <w:spacing w:after="80"/>
        <w:jc w:val="center"/>
      </w:pPr>
      <w:r>
        <w:rPr>
          <w:rFonts w:ascii="Calibri" w:cs="Calibri" w:eastAsia="Calibri" w:hAnsi="Calibri"/>
          <w:sz w:val="20"/>
          <w:szCs w:val="20"/>
        </w:rPr>
        <w:t xml:space="preserve">Sponsorizare în bani, din fondurile proprii ale sponsorului — persoane juridice</w:t>
      </w:r>
    </w:p>
    <w:p>
      <w:pPr>
        <w:spacing w:after="320"/>
        <w:jc w:val="center"/>
      </w:pPr>
      <w:r>
        <w:rPr>
          <w:rFonts w:ascii="Calibri" w:cs="Calibri" w:eastAsia="Calibri" w:hAnsi="Calibri"/>
          <w:sz w:val="22"/>
          <w:szCs w:val="22"/>
        </w:rPr>
        <w:t xml:space="preserve">Nr. </w:t>
      </w:r>
      <w:r>
        <w:rPr>
          <w:rFonts w:ascii="Calibri" w:cs="Calibri" w:eastAsia="Calibri" w:hAnsi="Calibri"/>
          <w:sz w:val="22"/>
          <w:szCs w:val="22"/>
          <w:highlight w:val="yellow"/>
        </w:rPr>
        <w:t xml:space="preserve">[……]</w:t>
      </w:r>
      <w:r>
        <w:rPr>
          <w:rFonts w:ascii="Calibri" w:cs="Calibri" w:eastAsia="Calibri" w:hAnsi="Calibri"/>
          <w:sz w:val="22"/>
          <w:szCs w:val="22"/>
        </w:rPr>
        <w:t xml:space="preserve"> din data </w:t>
      </w:r>
      <w:r>
        <w:rPr>
          <w:rFonts w:ascii="Calibri" w:cs="Calibri" w:eastAsia="Calibri" w:hAnsi="Calibri"/>
          <w:sz w:val="22"/>
          <w:szCs w:val="22"/>
          <w:highlight w:val="yellow"/>
        </w:rPr>
        <w:t xml:space="preserve">[……]</w:t>
      </w:r>
    </w:p>
    <w:p>
      <w:pPr>
        <w:spacing w:after="160"/>
      </w:pPr>
      <w:r>
        <w:rPr>
          <w:rFonts w:ascii="Calibri" w:cs="Calibri" w:eastAsia="Calibri" w:hAnsi="Calibri"/>
          <w:b/>
          <w:bCs/>
          <w:sz w:val="22"/>
          <w:szCs w:val="22"/>
        </w:rPr>
        <w:t xml:space="preserve">PĂRȚILE CONTRACTANTE</w:t>
      </w:r>
    </w:p>
    <w:p>
      <w:pPr>
        <w:spacing w:after="160"/>
        <w:jc w:val="both"/>
      </w:pPr>
      <w:r>
        <w:rPr>
          <w:rFonts w:ascii="Calibri" w:cs="Calibri" w:eastAsia="Calibri" w:hAnsi="Calibri"/>
          <w:sz w:val="22"/>
          <w:szCs w:val="22"/>
        </w:rPr>
        <w:t xml:space="preserve">1. </w:t>
      </w:r>
      <w:r>
        <w:rPr>
          <w:rFonts w:ascii="Calibri" w:cs="Calibri" w:eastAsia="Calibri" w:hAnsi="Calibri"/>
          <w:sz w:val="22"/>
          <w:szCs w:val="22"/>
          <w:highlight w:val="yellow"/>
        </w:rPr>
        <w:t xml:space="preserve">[Denumire societate]</w:t>
      </w:r>
      <w:r>
        <w:rPr>
          <w:rFonts w:ascii="Calibri" w:cs="Calibri" w:eastAsia="Calibri" w:hAnsi="Calibri"/>
          <w:sz w:val="22"/>
          <w:szCs w:val="22"/>
        </w:rPr>
        <w:t xml:space="preserve"> S.R.L. / S.A., cu sediul în </w:t>
      </w:r>
      <w:r>
        <w:rPr>
          <w:rFonts w:ascii="Calibri" w:cs="Calibri" w:eastAsia="Calibri" w:hAnsi="Calibri"/>
          <w:sz w:val="22"/>
          <w:szCs w:val="22"/>
          <w:highlight w:val="yellow"/>
        </w:rPr>
        <w:t xml:space="preserve">[Localitate]</w:t>
      </w:r>
      <w:r>
        <w:rPr>
          <w:rFonts w:ascii="Calibri" w:cs="Calibri" w:eastAsia="Calibri" w:hAnsi="Calibri"/>
          <w:sz w:val="22"/>
          <w:szCs w:val="22"/>
        </w:rPr>
        <w:t xml:space="preserve">, </w:t>
      </w:r>
      <w:r>
        <w:rPr>
          <w:rFonts w:ascii="Calibri" w:cs="Calibri" w:eastAsia="Calibri" w:hAnsi="Calibri"/>
          <w:sz w:val="22"/>
          <w:szCs w:val="22"/>
          <w:highlight w:val="yellow"/>
        </w:rPr>
        <w:t xml:space="preserve">[Adresă]</w:t>
      </w:r>
      <w:r>
        <w:rPr>
          <w:rFonts w:ascii="Calibri" w:cs="Calibri" w:eastAsia="Calibri" w:hAnsi="Calibri"/>
          <w:sz w:val="22"/>
          <w:szCs w:val="22"/>
        </w:rPr>
        <w:t xml:space="preserve">, județul </w:t>
      </w:r>
      <w:r>
        <w:rPr>
          <w:rFonts w:ascii="Calibri" w:cs="Calibri" w:eastAsia="Calibri" w:hAnsi="Calibri"/>
          <w:sz w:val="22"/>
          <w:szCs w:val="22"/>
          <w:highlight w:val="yellow"/>
        </w:rPr>
        <w:t xml:space="preserve">[Județ]</w:t>
      </w:r>
      <w:r>
        <w:rPr>
          <w:rFonts w:ascii="Calibri" w:cs="Calibri" w:eastAsia="Calibri" w:hAnsi="Calibri"/>
          <w:sz w:val="22"/>
          <w:szCs w:val="22"/>
        </w:rPr>
        <w:t xml:space="preserve">, înmatriculată la Oficiul Registrului Comerțului sub nr. </w:t>
      </w:r>
      <w:r>
        <w:rPr>
          <w:rFonts w:ascii="Calibri" w:cs="Calibri" w:eastAsia="Calibri" w:hAnsi="Calibri"/>
          <w:sz w:val="22"/>
          <w:szCs w:val="22"/>
          <w:highlight w:val="yellow"/>
        </w:rPr>
        <w:t xml:space="preserve">[J…/…/…]</w:t>
      </w:r>
      <w:r>
        <w:rPr>
          <w:rFonts w:ascii="Calibri" w:cs="Calibri" w:eastAsia="Calibri" w:hAnsi="Calibri"/>
          <w:sz w:val="22"/>
          <w:szCs w:val="22"/>
        </w:rPr>
        <w:t xml:space="preserve">, având Codul Unic de Înregistrare (CUI) </w:t>
      </w:r>
      <w:r>
        <w:rPr>
          <w:rFonts w:ascii="Calibri" w:cs="Calibri" w:eastAsia="Calibri" w:hAnsi="Calibri"/>
          <w:sz w:val="22"/>
          <w:szCs w:val="22"/>
          <w:highlight w:val="yellow"/>
        </w:rPr>
        <w:t xml:space="preserve">[……]</w:t>
      </w:r>
      <w:r>
        <w:rPr>
          <w:rFonts w:ascii="Calibri" w:cs="Calibri" w:eastAsia="Calibri" w:hAnsi="Calibri"/>
          <w:sz w:val="22"/>
          <w:szCs w:val="22"/>
        </w:rPr>
        <w:t xml:space="preserve">, cont bancar (IBAN) </w:t>
      </w:r>
      <w:r>
        <w:rPr>
          <w:rFonts w:ascii="Calibri" w:cs="Calibri" w:eastAsia="Calibri" w:hAnsi="Calibri"/>
          <w:sz w:val="22"/>
          <w:szCs w:val="22"/>
          <w:highlight w:val="yellow"/>
        </w:rPr>
        <w:t xml:space="preserve">[……]</w:t>
      </w:r>
      <w:r>
        <w:rPr>
          <w:rFonts w:ascii="Calibri" w:cs="Calibri" w:eastAsia="Calibri" w:hAnsi="Calibri"/>
          <w:sz w:val="22"/>
          <w:szCs w:val="22"/>
        </w:rPr>
        <w:t xml:space="preserve">, deschis la </w:t>
      </w:r>
      <w:r>
        <w:rPr>
          <w:rFonts w:ascii="Calibri" w:cs="Calibri" w:eastAsia="Calibri" w:hAnsi="Calibri"/>
          <w:sz w:val="22"/>
          <w:szCs w:val="22"/>
          <w:highlight w:val="yellow"/>
        </w:rPr>
        <w:t xml:space="preserve">[Banca]</w:t>
      </w:r>
      <w:r>
        <w:rPr>
          <w:rFonts w:ascii="Calibri" w:cs="Calibri" w:eastAsia="Calibri" w:hAnsi="Calibri"/>
          <w:sz w:val="22"/>
          <w:szCs w:val="22"/>
        </w:rPr>
        <w:t xml:space="preserve">, reprezentată legal prin </w:t>
      </w:r>
      <w:r>
        <w:rPr>
          <w:rFonts w:ascii="Calibri" w:cs="Calibri" w:eastAsia="Calibri" w:hAnsi="Calibri"/>
          <w:sz w:val="22"/>
          <w:szCs w:val="22"/>
          <w:highlight w:val="yellow"/>
        </w:rPr>
        <w:t xml:space="preserve">[Nume și prenume]</w:t>
      </w:r>
      <w:r>
        <w:rPr>
          <w:rFonts w:ascii="Calibri" w:cs="Calibri" w:eastAsia="Calibri" w:hAnsi="Calibri"/>
          <w:sz w:val="22"/>
          <w:szCs w:val="22"/>
        </w:rPr>
        <w:t xml:space="preserve">, în calitate de </w:t>
      </w:r>
      <w:r>
        <w:rPr>
          <w:rFonts w:ascii="Calibri" w:cs="Calibri" w:eastAsia="Calibri" w:hAnsi="Calibri"/>
          <w:sz w:val="22"/>
          <w:szCs w:val="22"/>
          <w:highlight w:val="yellow"/>
        </w:rPr>
        <w:t xml:space="preserve">[Administrator / Director general]</w:t>
      </w:r>
      <w:r>
        <w:rPr>
          <w:rFonts w:ascii="Calibri" w:cs="Calibri" w:eastAsia="Calibri" w:hAnsi="Calibri"/>
          <w:sz w:val="22"/>
          <w:szCs w:val="22"/>
        </w:rPr>
        <w:t xml:space="preserve">, denumită în continuare „Sponsorul”,</w:t>
      </w:r>
    </w:p>
    <w:p>
      <w:pPr>
        <w:spacing w:after="160"/>
        <w:jc w:val="both"/>
      </w:pPr>
      <w:r>
        <w:rPr>
          <w:rFonts w:ascii="Calibri" w:cs="Calibri" w:eastAsia="Calibri" w:hAnsi="Calibri"/>
          <w:sz w:val="22"/>
          <w:szCs w:val="22"/>
        </w:rPr>
        <w:t xml:space="preserve">2. Fundația „Study and Development”, persoană juridică română de drept privat, fără scop patrimonial, cu sediul în Iași, Str. Mihail Kogălniceanu Nr. 2, Județul Iași, înscrisă în Registrul asociațiilor și fundațiilor sub nr. </w:t>
      </w:r>
      <w:r>
        <w:rPr>
          <w:rFonts w:ascii="Calibri" w:cs="Calibri" w:eastAsia="Calibri" w:hAnsi="Calibri"/>
          <w:sz w:val="22"/>
          <w:szCs w:val="22"/>
          <w:highlight w:val="yellow"/>
        </w:rPr>
        <w:t xml:space="preserve">[nr. înscriere]</w:t>
      </w:r>
      <w:r>
        <w:rPr>
          <w:rFonts w:ascii="Calibri" w:cs="Calibri" w:eastAsia="Calibri" w:hAnsi="Calibri"/>
          <w:sz w:val="22"/>
          <w:szCs w:val="22"/>
        </w:rPr>
        <w:t xml:space="preserve">, având Codul de Identificare Fiscală 49232984, cont bancar (IBAN) </w:t>
      </w:r>
      <w:r>
        <w:rPr>
          <w:rFonts w:ascii="Calibri" w:cs="Calibri" w:eastAsia="Calibri" w:hAnsi="Calibri"/>
          <w:sz w:val="22"/>
          <w:szCs w:val="22"/>
          <w:highlight w:val="yellow"/>
        </w:rPr>
        <w:t xml:space="preserve">[IBAN Fundație]</w:t>
      </w:r>
      <w:r>
        <w:rPr>
          <w:rFonts w:ascii="Calibri" w:cs="Calibri" w:eastAsia="Calibri" w:hAnsi="Calibri"/>
          <w:sz w:val="22"/>
          <w:szCs w:val="22"/>
        </w:rPr>
        <w:t xml:space="preserve">, deschis la </w:t>
      </w:r>
      <w:r>
        <w:rPr>
          <w:rFonts w:ascii="Calibri" w:cs="Calibri" w:eastAsia="Calibri" w:hAnsi="Calibri"/>
          <w:sz w:val="22"/>
          <w:szCs w:val="22"/>
          <w:highlight w:val="yellow"/>
        </w:rPr>
        <w:t xml:space="preserve">[Banca]</w:t>
      </w:r>
      <w:r>
        <w:rPr>
          <w:rFonts w:ascii="Calibri" w:cs="Calibri" w:eastAsia="Calibri" w:hAnsi="Calibri"/>
          <w:sz w:val="22"/>
          <w:szCs w:val="22"/>
        </w:rPr>
        <w:t xml:space="preserve">, reprezentată legal prin </w:t>
      </w:r>
      <w:r>
        <w:rPr>
          <w:rFonts w:ascii="Calibri" w:cs="Calibri" w:eastAsia="Calibri" w:hAnsi="Calibri"/>
          <w:sz w:val="22"/>
          <w:szCs w:val="22"/>
          <w:highlight w:val="yellow"/>
        </w:rPr>
        <w:t xml:space="preserve">[Nume reprezentant legal]</w:t>
      </w:r>
      <w:r>
        <w:rPr>
          <w:rFonts w:ascii="Calibri" w:cs="Calibri" w:eastAsia="Calibri" w:hAnsi="Calibri"/>
          <w:sz w:val="22"/>
          <w:szCs w:val="22"/>
        </w:rPr>
        <w:t xml:space="preserve">, în calitate de </w:t>
      </w:r>
      <w:r>
        <w:rPr>
          <w:rFonts w:ascii="Calibri" w:cs="Calibri" w:eastAsia="Calibri" w:hAnsi="Calibri"/>
          <w:sz w:val="22"/>
          <w:szCs w:val="22"/>
          <w:highlight w:val="yellow"/>
        </w:rPr>
        <w:t xml:space="preserve">[Președinte / reprezentant legal]</w:t>
      </w:r>
      <w:r>
        <w:rPr>
          <w:rFonts w:ascii="Calibri" w:cs="Calibri" w:eastAsia="Calibri" w:hAnsi="Calibri"/>
          <w:sz w:val="22"/>
          <w:szCs w:val="22"/>
        </w:rPr>
        <w:t xml:space="preserve">, denumită în continuare „Beneficiarul”,</w:t>
      </w:r>
    </w:p>
    <w:p>
      <w:pPr>
        <w:spacing w:after="240"/>
      </w:pPr>
      <w:r>
        <w:rPr>
          <w:rFonts w:ascii="Calibri" w:cs="Calibri" w:eastAsia="Calibri" w:hAnsi="Calibri"/>
          <w:sz w:val="22"/>
          <w:szCs w:val="22"/>
        </w:rPr>
        <w:t xml:space="preserve">au convenit încheierea prezentului contract, cu respectarea următoarelor clauze:</w:t>
      </w:r>
    </w:p>
    <w:p>
      <w:pPr>
        <w:spacing w:after="120" w:before="200"/>
      </w:pPr>
      <w:r>
        <w:rPr>
          <w:rFonts w:ascii="Calibri" w:cs="Calibri" w:eastAsia="Calibri" w:hAnsi="Calibri"/>
          <w:b/>
          <w:bCs/>
          <w:sz w:val="22"/>
          <w:szCs w:val="22"/>
        </w:rPr>
        <w:t xml:space="preserve">PREAMBUL</w:t>
      </w:r>
    </w:p>
    <w:p>
      <w:pPr>
        <w:spacing w:after="140"/>
        <w:jc w:val="both"/>
      </w:pPr>
      <w:r>
        <w:rPr>
          <w:rFonts w:ascii="Calibri" w:cs="Calibri" w:eastAsia="Calibri" w:hAnsi="Calibri"/>
          <w:sz w:val="22"/>
          <w:szCs w:val="22"/>
        </w:rPr>
        <w:t xml:space="preserve">Părțile au convenit încheierea prezentului contract de sponsorizare, cu respectarea Legii nr. 32/1994 privind sponsorizarea, cu modificările și completările ulterioare, și a următoarelor clauze.</w:t>
      </w:r>
    </w:p>
    <w:p>
      <w:pPr>
        <w:spacing w:after="120" w:before="200"/>
      </w:pPr>
      <w:r>
        <w:rPr>
          <w:rFonts w:ascii="Calibri" w:cs="Calibri" w:eastAsia="Calibri" w:hAnsi="Calibri"/>
          <w:b/>
          <w:bCs/>
          <w:sz w:val="22"/>
          <w:szCs w:val="22"/>
        </w:rPr>
        <w:t xml:space="preserve">I. OBIECTUL CONTRACTULUI</w:t>
      </w:r>
    </w:p>
    <w:p>
      <w:pPr>
        <w:spacing w:after="140"/>
        <w:jc w:val="both"/>
      </w:pPr>
      <w:r>
        <w:rPr>
          <w:rFonts w:ascii="Calibri" w:cs="Calibri" w:eastAsia="Calibri" w:hAnsi="Calibri"/>
          <w:sz w:val="22"/>
          <w:szCs w:val="22"/>
        </w:rPr>
        <w:t xml:space="preserve">Art. 1. Obiectul contractului îl constituie sponsorizarea în bani a Beneficiarului de către Sponsor, în conformitate cu Legea nr. 32/1994 privind sponsorizarea.</w:t>
      </w:r>
    </w:p>
    <w:p>
      <w:pPr>
        <w:spacing w:after="140"/>
        <w:jc w:val="both"/>
      </w:pPr>
      <w:r>
        <w:rPr>
          <w:rFonts w:ascii="Calibri" w:cs="Calibri" w:eastAsia="Calibri" w:hAnsi="Calibri"/>
          <w:sz w:val="22"/>
          <w:szCs w:val="22"/>
        </w:rPr>
        <w:t xml:space="preserve">Art. 2. Sponsorul acordă Beneficiarului o sponsorizare financiară din fondurile proprii, pentru susținerea activităților nonprofit ale acestuia, desfășurate în domeniile educației, tehnologiei, sănătății, dezvoltării profesionale, cercetării și dezvoltării sociale.</w:t>
      </w:r>
    </w:p>
    <w:p>
      <w:pPr>
        <w:spacing w:after="140"/>
        <w:jc w:val="both"/>
      </w:pPr>
      <w:r>
        <w:rPr>
          <w:rFonts w:ascii="Calibri" w:cs="Calibri" w:eastAsia="Calibri" w:hAnsi="Calibri"/>
          <w:sz w:val="22"/>
          <w:szCs w:val="22"/>
        </w:rPr>
        <w:t xml:space="preserve">Art. 3. Sponsorul alege ca suma să fie destinată (se bifează o singură opțiune): ☐ fondului general al Fundației, pentru susținerea ansamblului activităților sale nonprofit; ☐ proiectului </w:t>
      </w:r>
      <w:r>
        <w:rPr>
          <w:rFonts w:ascii="Calibri" w:cs="Calibri" w:eastAsia="Calibri" w:hAnsi="Calibri"/>
          <w:sz w:val="22"/>
          <w:szCs w:val="22"/>
          <w:highlight w:val="yellow"/>
        </w:rPr>
        <w:t xml:space="preserve">[Denumire proiect]</w:t>
      </w:r>
      <w:r>
        <w:rPr>
          <w:rFonts w:ascii="Calibri" w:cs="Calibri" w:eastAsia="Calibri" w:hAnsi="Calibri"/>
          <w:sz w:val="22"/>
          <w:szCs w:val="22"/>
        </w:rPr>
        <w:t xml:space="preserve">, pentru activitățile acestuia. Beneficiarul înregistrează suma în evidențele sale distinct, pe destinația aleasă, utilizând referința de plată corespunzătoare (</w:t>
      </w:r>
      <w:r>
        <w:rPr>
          <w:rFonts w:ascii="Calibri" w:cs="Calibri" w:eastAsia="Calibri" w:hAnsi="Calibri"/>
          <w:sz w:val="22"/>
          <w:szCs w:val="22"/>
          <w:highlight w:val="yellow"/>
        </w:rPr>
        <w:t xml:space="preserve">[referință de plată]</w:t>
      </w:r>
      <w:r>
        <w:rPr>
          <w:rFonts w:ascii="Calibri" w:cs="Calibri" w:eastAsia="Calibri" w:hAnsi="Calibri"/>
          <w:sz w:val="22"/>
          <w:szCs w:val="22"/>
        </w:rPr>
        <w:t xml:space="preserve">).</w:t>
      </w:r>
    </w:p>
    <w:p>
      <w:pPr>
        <w:spacing w:after="120" w:before="200"/>
      </w:pPr>
      <w:r>
        <w:rPr>
          <w:rFonts w:ascii="Calibri" w:cs="Calibri" w:eastAsia="Calibri" w:hAnsi="Calibri"/>
          <w:b/>
          <w:bCs/>
          <w:sz w:val="22"/>
          <w:szCs w:val="22"/>
        </w:rPr>
        <w:t xml:space="preserve">II. VALOAREA CONTRACTULUI ȘI MODALITATEA DE PLATĂ</w:t>
      </w:r>
    </w:p>
    <w:p>
      <w:pPr>
        <w:spacing w:after="140"/>
        <w:jc w:val="both"/>
      </w:pPr>
      <w:r>
        <w:rPr>
          <w:rFonts w:ascii="Calibri" w:cs="Calibri" w:eastAsia="Calibri" w:hAnsi="Calibri"/>
          <w:sz w:val="22"/>
          <w:szCs w:val="22"/>
        </w:rPr>
        <w:t xml:space="preserve">Art. 4. Valoarea totală a sponsorizării este de </w:t>
      </w:r>
      <w:r>
        <w:rPr>
          <w:rFonts w:ascii="Calibri" w:cs="Calibri" w:eastAsia="Calibri" w:hAnsi="Calibri"/>
          <w:sz w:val="22"/>
          <w:szCs w:val="22"/>
          <w:highlight w:val="yellow"/>
        </w:rPr>
        <w:t xml:space="preserve">[suma în cifre]</w:t>
      </w:r>
      <w:r>
        <w:rPr>
          <w:rFonts w:ascii="Calibri" w:cs="Calibri" w:eastAsia="Calibri" w:hAnsi="Calibri"/>
          <w:sz w:val="22"/>
          <w:szCs w:val="22"/>
        </w:rPr>
        <w:t xml:space="preserve"> lei (în litere: </w:t>
      </w:r>
      <w:r>
        <w:rPr>
          <w:rFonts w:ascii="Calibri" w:cs="Calibri" w:eastAsia="Calibri" w:hAnsi="Calibri"/>
          <w:sz w:val="22"/>
          <w:szCs w:val="22"/>
          <w:highlight w:val="yellow"/>
        </w:rPr>
        <w:t xml:space="preserve">[suma în litere]</w:t>
      </w:r>
      <w:r>
        <w:rPr>
          <w:rFonts w:ascii="Calibri" w:cs="Calibri" w:eastAsia="Calibri" w:hAnsi="Calibri"/>
          <w:sz w:val="22"/>
          <w:szCs w:val="22"/>
        </w:rPr>
        <w:t xml:space="preserve"> lei).</w:t>
      </w:r>
    </w:p>
    <w:p>
      <w:pPr>
        <w:spacing w:after="140"/>
        <w:jc w:val="both"/>
      </w:pPr>
      <w:r>
        <w:rPr>
          <w:rFonts w:ascii="Calibri" w:cs="Calibri" w:eastAsia="Calibri" w:hAnsi="Calibri"/>
          <w:sz w:val="22"/>
          <w:szCs w:val="22"/>
        </w:rPr>
        <w:t xml:space="preserve">Art. 5. Suma prevăzută la art. 4 se achită integral de Sponsor, din disponibilitățile sale bănești, prin virament bancar în contul Beneficiarului indicat la secțiunea „Părțile contractante”, cu mențiunea referinței de plată corespunzătoare destinației alese.</w:t>
      </w:r>
    </w:p>
    <w:p>
      <w:pPr>
        <w:spacing w:after="140"/>
        <w:jc w:val="both"/>
      </w:pPr>
      <w:r>
        <w:rPr>
          <w:rFonts w:ascii="Calibri" w:cs="Calibri" w:eastAsia="Calibri" w:hAnsi="Calibri"/>
          <w:sz w:val="22"/>
          <w:szCs w:val="22"/>
        </w:rPr>
        <w:t xml:space="preserve">Art. 6. Termenul de plată este de cel mult </w:t>
      </w:r>
      <w:r>
        <w:rPr>
          <w:rFonts w:ascii="Calibri" w:cs="Calibri" w:eastAsia="Calibri" w:hAnsi="Calibri"/>
          <w:sz w:val="22"/>
          <w:szCs w:val="22"/>
          <w:highlight w:val="yellow"/>
        </w:rPr>
        <w:t xml:space="preserve">[număr]</w:t>
      </w:r>
      <w:r>
        <w:rPr>
          <w:rFonts w:ascii="Calibri" w:cs="Calibri" w:eastAsia="Calibri" w:hAnsi="Calibri"/>
          <w:sz w:val="22"/>
          <w:szCs w:val="22"/>
        </w:rPr>
        <w:t xml:space="preserve"> zile lucrătoare de la data semnării contractului de către ambele părți.</w:t>
      </w:r>
    </w:p>
    <w:p>
      <w:pPr>
        <w:spacing w:after="120" w:before="200"/>
      </w:pPr>
      <w:r>
        <w:rPr>
          <w:rFonts w:ascii="Calibri" w:cs="Calibri" w:eastAsia="Calibri" w:hAnsi="Calibri"/>
          <w:b/>
          <w:bCs/>
          <w:sz w:val="22"/>
          <w:szCs w:val="22"/>
        </w:rPr>
        <w:t xml:space="preserve">III. DREPTURILE ȘI OBLIGAȚIILE PĂRȚILOR</w:t>
      </w:r>
    </w:p>
    <w:p>
      <w:pPr>
        <w:spacing w:after="140"/>
        <w:jc w:val="both"/>
      </w:pPr>
      <w:r>
        <w:rPr>
          <w:rFonts w:ascii="Calibri" w:cs="Calibri" w:eastAsia="Calibri" w:hAnsi="Calibri"/>
          <w:sz w:val="22"/>
          <w:szCs w:val="22"/>
        </w:rPr>
        <w:t xml:space="preserve">Art. 7. Sponsorul se obligă: a) să plătească suma prevăzută în contract în termenul convenit; b) să înregistreze contractul în evidențele sale contabile și să aplice, pe propria răspundere, tratamentul fiscal prevăzut de legislația în vigoare.</w:t>
      </w:r>
    </w:p>
    <w:p>
      <w:pPr>
        <w:spacing w:after="140"/>
        <w:jc w:val="both"/>
      </w:pPr>
      <w:r>
        <w:rPr>
          <w:rFonts w:ascii="Calibri" w:cs="Calibri" w:eastAsia="Calibri" w:hAnsi="Calibri"/>
          <w:sz w:val="22"/>
          <w:szCs w:val="22"/>
        </w:rPr>
        <w:t xml:space="preserve">Art. 8. Beneficiarul se obligă: a) să utilizeze suma primită exclusiv pentru activitățile nonprofit care constituie obiectul său de activitate și pentru destinația aleasă de Sponsor; b) să confirme primirea fondurilor; extrasul de cont bancar, împreună cu prezentul contract, constituie dovada plății; c) să pună la dispoziția Sponsorului, la cerere, documente justificative sau rapoarte privind utilizarea sumei.</w:t>
      </w:r>
    </w:p>
    <w:p>
      <w:pPr>
        <w:spacing w:after="140"/>
        <w:jc w:val="both"/>
      </w:pPr>
      <w:r>
        <w:rPr>
          <w:rFonts w:ascii="Calibri" w:cs="Calibri" w:eastAsia="Calibri" w:hAnsi="Calibri"/>
          <w:sz w:val="22"/>
          <w:szCs w:val="22"/>
        </w:rPr>
        <w:t xml:space="preserve">Art. 9. În conformitate cu Legea nr. 32/1994, sponsorizarea nu poate avea ca efect obținerea de către Sponsor a unor avantaje materiale din partea Beneficiarului, în afara publicității permise de lege. Sponsorul ☐ este de acord / ☐ nu este de acord ca numele (denumirea) său să fie menționat(ă) public de Beneficiar, pe site-ul acestuia și în rapoartele de activitate, ca susținător al Fundației. Acordul poate fi retras oricând, prin notificare scrisă.</w:t>
      </w:r>
    </w:p>
    <w:p>
      <w:pPr>
        <w:spacing w:after="120" w:before="200"/>
      </w:pPr>
      <w:r>
        <w:rPr>
          <w:rFonts w:ascii="Calibri" w:cs="Calibri" w:eastAsia="Calibri" w:hAnsi="Calibri"/>
          <w:b/>
          <w:bCs/>
          <w:sz w:val="22"/>
          <w:szCs w:val="22"/>
        </w:rPr>
        <w:t xml:space="preserve">IV. DURATA CONTRACTULUI</w:t>
      </w:r>
    </w:p>
    <w:p>
      <w:pPr>
        <w:spacing w:after="140"/>
        <w:jc w:val="both"/>
      </w:pPr>
      <w:r>
        <w:rPr>
          <w:rFonts w:ascii="Calibri" w:cs="Calibri" w:eastAsia="Calibri" w:hAnsi="Calibri"/>
          <w:sz w:val="22"/>
          <w:szCs w:val="22"/>
        </w:rPr>
        <w:t xml:space="preserve">Art. 10. Contractul intră în vigoare la data semnării de către ambele părți și produce efecte până la îndeplinirea integrală a obligațiilor asumate (plata sumei și utilizarea acesteia conform destinației).</w:t>
      </w:r>
    </w:p>
    <w:p>
      <w:pPr>
        <w:spacing w:after="120" w:before="200"/>
      </w:pPr>
      <w:r>
        <w:rPr>
          <w:rFonts w:ascii="Calibri" w:cs="Calibri" w:eastAsia="Calibri" w:hAnsi="Calibri"/>
          <w:b/>
          <w:bCs/>
          <w:sz w:val="22"/>
          <w:szCs w:val="22"/>
        </w:rPr>
        <w:t xml:space="preserve">V. FORȚA MAJORĂ, PROTECȚIA DATELOR, SEMNĂTURA</w:t>
      </w:r>
    </w:p>
    <w:p>
      <w:pPr>
        <w:spacing w:after="140"/>
        <w:jc w:val="both"/>
      </w:pPr>
      <w:r>
        <w:rPr>
          <w:rFonts w:ascii="Calibri" w:cs="Calibri" w:eastAsia="Calibri" w:hAnsi="Calibri"/>
          <w:sz w:val="22"/>
          <w:szCs w:val="22"/>
        </w:rPr>
        <w:t xml:space="preserve">Art. 11. Forța majoră, constatată în condițiile legii, exonerează de răspundere partea care o invocă, cu condiția notificării celeilalte părți în cel mult 5 zile de la apariție.</w:t>
      </w:r>
    </w:p>
    <w:p>
      <w:pPr>
        <w:spacing w:after="140"/>
        <w:jc w:val="both"/>
      </w:pPr>
      <w:r>
        <w:rPr>
          <w:rFonts w:ascii="Calibri" w:cs="Calibri" w:eastAsia="Calibri" w:hAnsi="Calibri"/>
          <w:sz w:val="22"/>
          <w:szCs w:val="22"/>
        </w:rPr>
        <w:t xml:space="preserve">Art. 12. Datele cu caracter personal cuprinse în prezentul contract sunt prelucrate de părți exclusiv în scopul încheierii, executării și evidenței contractului și al îndeplinirii obligațiilor legale, în conformitate cu Regulamentul (UE) 2016/679 (GDPR). Persoanele vizate au drepturile de acces, rectificare, ștergere, restricționare, portabilitate și opoziție, precum și dreptul de a depune plângere la Autoritatea Națională de Supraveghere a Prelucrării Datelor cu Caracter Personal (ANSPDCP).</w:t>
      </w:r>
    </w:p>
    <w:p>
      <w:pPr>
        <w:spacing w:after="140"/>
        <w:jc w:val="both"/>
      </w:pPr>
      <w:r>
        <w:rPr>
          <w:rFonts w:ascii="Calibri" w:cs="Calibri" w:eastAsia="Calibri" w:hAnsi="Calibri"/>
          <w:sz w:val="22"/>
          <w:szCs w:val="22"/>
        </w:rPr>
        <w:t xml:space="preserve">Art. 13. Prezentul contract poate fi semnat olograf sau cu semnătură electronică calificată, în condițiile Regulamentului (UE) nr. 910/2014 și ale Legii nr. 455/2001, fiecare variantă având aceeași valoare juridică.</w:t>
      </w:r>
    </w:p>
    <w:p>
      <w:pPr>
        <w:spacing w:after="120" w:before="200"/>
      </w:pPr>
      <w:r>
        <w:rPr>
          <w:rFonts w:ascii="Calibri" w:cs="Calibri" w:eastAsia="Calibri" w:hAnsi="Calibri"/>
          <w:b/>
          <w:bCs/>
          <w:sz w:val="22"/>
          <w:szCs w:val="22"/>
        </w:rPr>
        <w:t xml:space="preserve">VI. LITIGII ȘI DISPOZIȚII FINALE</w:t>
      </w:r>
    </w:p>
    <w:p>
      <w:pPr>
        <w:spacing w:after="140"/>
        <w:jc w:val="both"/>
      </w:pPr>
      <w:r>
        <w:rPr>
          <w:rFonts w:ascii="Calibri" w:cs="Calibri" w:eastAsia="Calibri" w:hAnsi="Calibri"/>
          <w:sz w:val="22"/>
          <w:szCs w:val="22"/>
        </w:rPr>
        <w:t xml:space="preserve">Art. 14. Contractul poate fi modificat numai prin act adițional semnat de ambele părți.</w:t>
      </w:r>
    </w:p>
    <w:p>
      <w:pPr>
        <w:spacing w:after="140"/>
        <w:jc w:val="both"/>
      </w:pPr>
      <w:r>
        <w:rPr>
          <w:rFonts w:ascii="Calibri" w:cs="Calibri" w:eastAsia="Calibri" w:hAnsi="Calibri"/>
          <w:sz w:val="22"/>
          <w:szCs w:val="22"/>
        </w:rPr>
        <w:t xml:space="preserve">Art. 15. Litigiile privind executarea contractului se soluționează pe cale amiabilă, iar în caz contrar de instanțele judecătorești competente de la sediul Sponsorului. Contractul este guvernat de legea română.</w:t>
      </w:r>
    </w:p>
    <w:p>
      <w:pPr>
        <w:spacing w:after="480" w:before="240"/>
        <w:jc w:val="both"/>
      </w:pPr>
      <w:r>
        <w:rPr>
          <w:rFonts w:ascii="Calibri" w:cs="Calibri" w:eastAsia="Calibri" w:hAnsi="Calibri"/>
          <w:sz w:val="22"/>
          <w:szCs w:val="22"/>
        </w:rPr>
        <w:t xml:space="preserve">Prezentul contract a fost încheiat astăzi, </w:t>
      </w:r>
      <w:r>
        <w:rPr>
          <w:rFonts w:ascii="Calibri" w:cs="Calibri" w:eastAsia="Calibri" w:hAnsi="Calibri"/>
          <w:sz w:val="22"/>
          <w:szCs w:val="22"/>
          <w:highlight w:val="yellow"/>
        </w:rPr>
        <w:t xml:space="preserve">[data semnării]</w:t>
      </w:r>
      <w:r>
        <w:rPr>
          <w:rFonts w:ascii="Calibri" w:cs="Calibri" w:eastAsia="Calibri" w:hAnsi="Calibri"/>
          <w:sz w:val="22"/>
          <w:szCs w:val="22"/>
        </w:rPr>
        <w:t xml:space="preserve">, în 2 (două) exemplare originale, câte unul pentru fiecare parte.</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pct" w:w="2500"/>
          </w:tcPr>
          <w:p>
            <w:pPr>
              <w:spacing w:after="80"/>
            </w:pPr>
            <w:r>
              <w:rPr>
                <w:rFonts w:ascii="Calibri" w:cs="Calibri" w:eastAsia="Calibri" w:hAnsi="Calibri"/>
                <w:b/>
                <w:bCs/>
                <w:sz w:val="22"/>
                <w:szCs w:val="22"/>
              </w:rPr>
              <w:t xml:space="preserve">SPONSOR</w:t>
            </w:r>
          </w:p>
          <w:p>
            <w:pPr>
              <w:spacing w:after="80"/>
            </w:pPr>
            <w:r>
              <w:rPr>
                <w:rFonts w:ascii="Calibri" w:cs="Calibri" w:eastAsia="Calibri" w:hAnsi="Calibri"/>
                <w:b w:val="false"/>
                <w:bCs w:val="false"/>
                <w:sz w:val="22"/>
                <w:szCs w:val="22"/>
                <w:highlight w:val="yellow"/>
              </w:rPr>
              <w:t xml:space="preserve">[Denumire societate]</w:t>
            </w:r>
          </w:p>
          <w:p>
            <w:pPr>
              <w:spacing w:after="80"/>
            </w:pPr>
            <w:r>
              <w:rPr>
                <w:rFonts w:ascii="Calibri" w:cs="Calibri" w:eastAsia="Calibri" w:hAnsi="Calibri"/>
                <w:b w:val="false"/>
                <w:bCs w:val="false"/>
                <w:sz w:val="22"/>
                <w:szCs w:val="22"/>
              </w:rPr>
              <w:t xml:space="preserve">prin </w:t>
            </w:r>
            <w:r>
              <w:rPr>
                <w:rFonts w:ascii="Calibri" w:cs="Calibri" w:eastAsia="Calibri" w:hAnsi="Calibri"/>
                <w:b w:val="false"/>
                <w:bCs w:val="false"/>
                <w:sz w:val="22"/>
                <w:szCs w:val="22"/>
                <w:highlight w:val="yellow"/>
              </w:rPr>
              <w:t xml:space="preserve">[Nume și prenume]</w:t>
            </w:r>
          </w:p>
          <w:p>
            <w:pPr>
              <w:spacing w:after="80"/>
            </w:pPr>
            <w:r>
              <w:rPr>
                <w:rFonts w:ascii="Calibri" w:cs="Calibri" w:eastAsia="Calibri" w:hAnsi="Calibri"/>
                <w:b w:val="false"/>
                <w:bCs w:val="false"/>
                <w:sz w:val="22"/>
                <w:szCs w:val="22"/>
              </w:rPr>
              <w:t xml:space="preserve">Semnătura: _______________</w:t>
            </w:r>
          </w:p>
        </w:tc>
        <w:tc>
          <w:tcPr>
            <w:tcW w:type="pct" w:w="2500"/>
          </w:tcPr>
          <w:p>
            <w:pPr>
              <w:spacing w:after="80"/>
            </w:pPr>
            <w:r>
              <w:rPr>
                <w:rFonts w:ascii="Calibri" w:cs="Calibri" w:eastAsia="Calibri" w:hAnsi="Calibri"/>
                <w:b/>
                <w:bCs/>
                <w:sz w:val="22"/>
                <w:szCs w:val="22"/>
              </w:rPr>
              <w:t xml:space="preserve">BENEFICIAR</w:t>
            </w:r>
          </w:p>
          <w:p>
            <w:pPr>
              <w:spacing w:after="80"/>
            </w:pPr>
            <w:r>
              <w:rPr>
                <w:rFonts w:ascii="Calibri" w:cs="Calibri" w:eastAsia="Calibri" w:hAnsi="Calibri"/>
                <w:b w:val="false"/>
                <w:bCs w:val="false"/>
                <w:sz w:val="22"/>
                <w:szCs w:val="22"/>
              </w:rPr>
              <w:t xml:space="preserve">Fundația „Study and Development”</w:t>
            </w:r>
          </w:p>
          <w:p>
            <w:pPr>
              <w:spacing w:after="80"/>
            </w:pPr>
            <w:r>
              <w:rPr>
                <w:rFonts w:ascii="Calibri" w:cs="Calibri" w:eastAsia="Calibri" w:hAnsi="Calibri"/>
                <w:b w:val="false"/>
                <w:bCs w:val="false"/>
                <w:sz w:val="22"/>
                <w:szCs w:val="22"/>
              </w:rPr>
              <w:t xml:space="preserve">prin </w:t>
            </w:r>
            <w:r>
              <w:rPr>
                <w:rFonts w:ascii="Calibri" w:cs="Calibri" w:eastAsia="Calibri" w:hAnsi="Calibri"/>
                <w:b w:val="false"/>
                <w:bCs w:val="false"/>
                <w:sz w:val="22"/>
                <w:szCs w:val="22"/>
                <w:highlight w:val="yellow"/>
              </w:rPr>
              <w:t xml:space="preserve">[Nume reprezentant legal]</w:t>
            </w:r>
          </w:p>
          <w:p>
            <w:pPr>
              <w:spacing w:after="80"/>
            </w:pPr>
            <w:r>
              <w:rPr>
                <w:rFonts w:ascii="Calibri" w:cs="Calibri" w:eastAsia="Calibri" w:hAnsi="Calibri"/>
                <w:b w:val="false"/>
                <w:bCs w:val="false"/>
                <w:sz w:val="22"/>
                <w:szCs w:val="22"/>
              </w:rPr>
              <w:t xml:space="preserve">Semnătura: _______________</w:t>
            </w:r>
          </w:p>
        </w:tc>
      </w:tr>
    </w:tbl>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DE SPONSORIZARE — Sponsorizare în bani, din fondurile proprii ale sponsorului — persoane juridice</dc:title>
  <dc:creator>Fundația „Study and Development”</dc:creator>
  <cp:lastModifiedBy>Un-named</cp:lastModifiedBy>
  <cp:revision>1</cp:revision>
  <dcterms:created xsi:type="dcterms:W3CDTF">2026-10-06T15:54:47.041Z</dcterms:created>
  <dcterms:modified xsi:type="dcterms:W3CDTF">2026-10-06T15:54:47.042Z</dcterms:modified>
</cp:coreProperties>
</file>

<file path=docProps/custom.xml><?xml version="1.0" encoding="utf-8"?>
<Properties xmlns="http://schemas.openxmlformats.org/officeDocument/2006/custom-properties" xmlns:vt="http://schemas.openxmlformats.org/officeDocument/2006/docPropsVTypes"/>
</file>